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强制清洁生产审核企业公示信息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51"/>
        <w:gridCol w:w="1973"/>
        <w:gridCol w:w="2063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03" w:type="dxa"/>
            <w:gridSpan w:val="2"/>
            <w:vAlign w:val="center"/>
          </w:tcPr>
          <w:p>
            <w:r>
              <w:rPr>
                <w:rFonts w:hint="eastAsia"/>
              </w:rPr>
              <w:t>企业名称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浩强精密机械（青岛）有限公司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03" w:type="dxa"/>
            <w:gridSpan w:val="2"/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綦秉信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03" w:type="dxa"/>
            <w:gridSpan w:val="2"/>
            <w:vAlign w:val="center"/>
          </w:tcPr>
          <w:p>
            <w:r>
              <w:rPr>
                <w:rFonts w:hint="eastAsia"/>
              </w:rPr>
              <w:t>企业地址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青岛市城阳区上马街道前程社区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9" w:type="dxa"/>
            <w:gridSpan w:val="5"/>
            <w:vAlign w:val="center"/>
          </w:tcPr>
          <w:p>
            <w:r>
              <w:rPr>
                <w:rFonts w:hint="eastAsia"/>
              </w:rPr>
              <w:t>主要污染物及排放情况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03" w:type="dxa"/>
            <w:gridSpan w:val="2"/>
            <w:vAlign w:val="center"/>
          </w:tcPr>
          <w:p>
            <w:r>
              <w:rPr>
                <w:rFonts w:hint="eastAsia"/>
              </w:rPr>
              <w:t>主要污染物名称</w:t>
            </w:r>
          </w:p>
        </w:tc>
        <w:tc>
          <w:tcPr>
            <w:tcW w:w="1973" w:type="dxa"/>
            <w:vAlign w:val="center"/>
          </w:tcPr>
          <w:p>
            <w:r>
              <w:rPr>
                <w:rFonts w:hint="eastAsia"/>
              </w:rPr>
              <w:t>排放浓度</w:t>
            </w:r>
          </w:p>
        </w:tc>
        <w:tc>
          <w:tcPr>
            <w:tcW w:w="2063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排放总量</w:t>
            </w:r>
            <w:r>
              <w:rPr>
                <w:rFonts w:hint="eastAsia"/>
                <w:lang w:eastAsia="zh-CN"/>
              </w:rPr>
              <w:t>（年）</w:t>
            </w:r>
          </w:p>
        </w:tc>
        <w:tc>
          <w:tcPr>
            <w:tcW w:w="2260" w:type="dxa"/>
            <w:vAlign w:val="center"/>
          </w:tcPr>
          <w:p>
            <w:r>
              <w:rPr>
                <w:rFonts w:hint="eastAsia"/>
              </w:rPr>
              <w:t>排放方式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52" w:type="dxa"/>
            <w:vMerge w:val="restart"/>
            <w:vAlign w:val="center"/>
          </w:tcPr>
          <w:p>
            <w:r>
              <w:rPr>
                <w:rFonts w:hint="eastAsia"/>
                <w:lang w:eastAsia="zh-CN"/>
              </w:rPr>
              <w:t>生活</w:t>
            </w:r>
            <w:r>
              <w:rPr>
                <w:rFonts w:hint="eastAsia"/>
              </w:rPr>
              <w:t>废水</w:t>
            </w:r>
          </w:p>
        </w:tc>
        <w:tc>
          <w:tcPr>
            <w:tcW w:w="1351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OD</w:t>
            </w:r>
          </w:p>
        </w:tc>
        <w:tc>
          <w:tcPr>
            <w:tcW w:w="197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47mg/L</w:t>
            </w:r>
          </w:p>
        </w:tc>
        <w:tc>
          <w:tcPr>
            <w:tcW w:w="206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0.0001吨</w:t>
            </w:r>
          </w:p>
        </w:tc>
        <w:tc>
          <w:tcPr>
            <w:tcW w:w="226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52" w:type="dxa"/>
            <w:vMerge w:val="continue"/>
            <w:vAlign w:val="center"/>
          </w:tcPr>
          <w:p/>
        </w:tc>
        <w:tc>
          <w:tcPr>
            <w:tcW w:w="1351" w:type="dxa"/>
            <w:vAlign w:val="center"/>
          </w:tcPr>
          <w:p>
            <w:r>
              <w:rPr>
                <w:rFonts w:hint="eastAsia"/>
              </w:rPr>
              <w:t>氨氮</w:t>
            </w:r>
          </w:p>
        </w:tc>
        <w:tc>
          <w:tcPr>
            <w:tcW w:w="197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16.4mg/L</w:t>
            </w:r>
          </w:p>
        </w:tc>
        <w:tc>
          <w:tcPr>
            <w:tcW w:w="206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0.00004吨</w:t>
            </w:r>
          </w:p>
        </w:tc>
        <w:tc>
          <w:tcPr>
            <w:tcW w:w="226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市政管网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52" w:type="dxa"/>
            <w:vAlign w:val="center"/>
          </w:tcPr>
          <w:p>
            <w:r>
              <w:rPr>
                <w:rFonts w:hint="eastAsia"/>
              </w:rPr>
              <w:t>废气</w:t>
            </w:r>
          </w:p>
        </w:tc>
        <w:tc>
          <w:tcPr>
            <w:tcW w:w="1351" w:type="dxa"/>
            <w:vAlign w:val="center"/>
          </w:tcPr>
          <w:p>
            <w:r>
              <w:rPr>
                <w:rFonts w:hint="eastAsia"/>
              </w:rPr>
              <w:t>非甲烷总烃</w:t>
            </w:r>
          </w:p>
        </w:tc>
        <w:tc>
          <w:tcPr>
            <w:tcW w:w="197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0.89mg/m3</w:t>
            </w:r>
          </w:p>
        </w:tc>
        <w:tc>
          <w:tcPr>
            <w:tcW w:w="206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0.025吨</w:t>
            </w:r>
          </w:p>
        </w:tc>
        <w:tc>
          <w:tcPr>
            <w:tcW w:w="226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52" w:type="dxa"/>
            <w:vAlign w:val="center"/>
          </w:tcPr>
          <w:p/>
        </w:tc>
        <w:tc>
          <w:tcPr>
            <w:tcW w:w="135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笨</w:t>
            </w:r>
            <w:bookmarkStart w:id="0" w:name="_GoBack"/>
            <w:bookmarkEnd w:id="0"/>
          </w:p>
        </w:tc>
        <w:tc>
          <w:tcPr>
            <w:tcW w:w="1973" w:type="dxa"/>
            <w:vAlign w:val="center"/>
          </w:tcPr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0.0161mg/m3</w:t>
            </w:r>
          </w:p>
          <w:p/>
        </w:tc>
        <w:tc>
          <w:tcPr>
            <w:tcW w:w="206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0.00004吨</w:t>
            </w:r>
          </w:p>
        </w:tc>
        <w:tc>
          <w:tcPr>
            <w:tcW w:w="2260" w:type="dxa"/>
            <w:vAlign w:val="center"/>
          </w:tcPr>
          <w:p>
            <w:r>
              <w:rPr>
                <w:rFonts w:hint="eastAsia"/>
                <w:lang w:eastAsia="zh-CN"/>
              </w:rPr>
              <w:t>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52" w:type="dxa"/>
            <w:vAlign w:val="center"/>
          </w:tcPr>
          <w:p/>
        </w:tc>
        <w:tc>
          <w:tcPr>
            <w:tcW w:w="135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甲苯</w:t>
            </w:r>
          </w:p>
        </w:tc>
        <w:tc>
          <w:tcPr>
            <w:tcW w:w="1973" w:type="dxa"/>
            <w:vAlign w:val="center"/>
          </w:tcPr>
          <w:p>
            <w:r>
              <w:rPr>
                <w:rFonts w:hint="eastAsia"/>
                <w:lang w:val="en-US" w:eastAsia="zh-CN"/>
              </w:rPr>
              <w:t>0.0171mg/m3</w:t>
            </w:r>
          </w:p>
        </w:tc>
        <w:tc>
          <w:tcPr>
            <w:tcW w:w="206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0.00005吨</w:t>
            </w:r>
          </w:p>
        </w:tc>
        <w:tc>
          <w:tcPr>
            <w:tcW w:w="2260" w:type="dxa"/>
            <w:vAlign w:val="center"/>
          </w:tcPr>
          <w:p>
            <w:r>
              <w:rPr>
                <w:rFonts w:hint="eastAsia"/>
                <w:lang w:eastAsia="zh-CN"/>
              </w:rPr>
              <w:t>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52" w:type="dxa"/>
            <w:vAlign w:val="center"/>
          </w:tcPr>
          <w:p/>
        </w:tc>
        <w:tc>
          <w:tcPr>
            <w:tcW w:w="135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二甲苯</w:t>
            </w:r>
          </w:p>
        </w:tc>
        <w:tc>
          <w:tcPr>
            <w:tcW w:w="197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0.143mg/m3</w:t>
            </w:r>
          </w:p>
        </w:tc>
        <w:tc>
          <w:tcPr>
            <w:tcW w:w="206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0.0004吨</w:t>
            </w:r>
          </w:p>
        </w:tc>
        <w:tc>
          <w:tcPr>
            <w:tcW w:w="226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9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说明：我公司废弃物达标排放，未有超标情况，也未超出总量控制指标。</w:t>
            </w:r>
            <w:r>
              <w:t xml:space="preserve"> 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我公司已于2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日与第三方咨询机构签订技术咨询协议，同时启动2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年度清洁生产审核工作。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A3"/>
    <w:rsid w:val="002151A3"/>
    <w:rsid w:val="00AE465F"/>
    <w:rsid w:val="00DD44B6"/>
    <w:rsid w:val="00F00A34"/>
    <w:rsid w:val="23CF0B7C"/>
    <w:rsid w:val="2CD75DDF"/>
    <w:rsid w:val="2EE15779"/>
    <w:rsid w:val="307F25A3"/>
    <w:rsid w:val="67E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33</TotalTime>
  <ScaleCrop>false</ScaleCrop>
  <LinksUpToDate>false</LinksUpToDate>
  <CharactersWithSpaces>203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2020-06-08T03:41:00Z</dcterms:created>
  <dc:creator>王艳荣</dc:creator>
  <cp:lastModifiedBy>user</cp:lastModifiedBy>
  <dcterms:modified xsi:type="dcterms:W3CDTF">2020-08-05T02:31:18Z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